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خالد 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خالد الفزاري
</w:t>
      </w:r>
    </w:p>
    <w:p>
      <w:pPr/>
      <w:r>
        <w:rPr/>
        <w:t xml:space="preserve">أبو خالد الفزاري عده الشيخ في رجاله في أصحاب الباقر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2026-06-05T14:32:48+03:00</dcterms:created>
  <dcterms:modified xsi:type="dcterms:W3CDTF">2026-06-05T14:32:48+03:00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