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القزويني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القزويني
</w:t>
      </w:r>
    </w:p>
    <w:p>
      <w:pPr/>
      <w:r>
        <w:rPr/>
        <w:t xml:space="preserve">أبو الحسن القزويني اسمه حنظلة بن زكريا بن حنظلة.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2026-06-05T07:55:43+03:00</dcterms:created>
  <dcterms:modified xsi:type="dcterms:W3CDTF">2026-06-05T07:55:43+03:00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