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ابن الصفار
</w:t>
      </w:r>
    </w:p>
    <w:p>
      <w:pPr>
        <w:jc w:val="start"/>
        <w:bidi/>
      </w:pPr>
      <w:r>
        <w:rPr>
          <w:rFonts w:ascii="arial" w:hAnsi="arial" w:eastAsia="arial" w:cs="arial"/>
          <w:sz w:val="28"/>
          <w:szCs w:val="28"/>
          <w:b w:val="1"/>
          <w:bCs w:val="1"/>
          <w:rtl/>
        </w:rPr>
        <w:t xml:space="preserve">أبو الحسن ابن الصفار
</w:t>
      </w:r>
    </w:p>
    <w:p>
      <w:pPr/>
      <w:r>
        <w:rPr/>
        <w:t xml:space="preserve">أبو الحسن ابن الصفار في أمل الآمل عده العلامة من مشائخ الشيخ الطوسي من رجال الخاصة (اه). وفي الرياض عده العلامة من مشائخ الشيخ الطوسي من علماء الشيعة وصرح بذلك نفسه في أواخر أماليه ولكن ليس فيه كلمة ابن في البين وهو يروي عن أبي المفضل الشيباني وأظن انه باسمه مذكور في المشائخ (اه).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2026-07-26T17:45:49+03:00</dcterms:created>
  <dcterms:modified xsi:type="dcterms:W3CDTF">2026-07-26T17:45:49+03:00</dcterms:modified>
</cp:coreProperties>
</file>

<file path=docProps/custom.xml><?xml version="1.0" encoding="utf-8"?>
<Properties xmlns="http://schemas.openxmlformats.org/officeDocument/2006/custom-properties" xmlns:vt="http://schemas.openxmlformats.org/officeDocument/2006/docPropsVTypes"/>
</file>