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الرسان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الرسان
</w:t>
      </w:r>
    </w:p>
    <w:p>
      <w:pPr/>
      <w:r>
        <w:rPr/>
        <w:t xml:space="preserve">أبو الحسن الرسان روى الكليني في باب العنب من أطعمة الكافي عن هارون بن الخطاب عنه عن جعفر بن محمد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2026-06-05T05:32:52+03:00</dcterms:created>
  <dcterms:modified xsi:type="dcterms:W3CDTF">2026-06-05T05:32:52+03:00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