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الحسن البياضي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الحسن البياضي
</w:t>
      </w:r>
    </w:p>
    <w:p>
      <w:pPr/>
      <w:r>
        <w:rPr/>
        <w:t xml:space="preserve">أبو الحسن البياضي لم نعرف اسمه وذكر له ابن شهراشوب في المناقب هذه الأبيات:</w:t>
      </w:r>
    </w:p>
    <w:p/>
    <w:p>
      <w:pPr>
        <w:jc w:val="center"/>
      </w:pPr>
      <w:r>
        <w:rPr>
          <w:color w:val="ff0000"/>
        </w:rPr>
        <w:t xml:space="preserve">من قاتل الجن غير حيدرة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وصاح فيهم بصوته الجهور</w:t>
      </w:r>
    </w:p>
    <w:p/>
    <w:p>
      <w:pPr>
        <w:jc w:val="center"/>
      </w:pPr>
      <w:r>
        <w:rPr>
          <w:color w:val="ff0000"/>
        </w:rPr>
        <w:t xml:space="preserve">فصوته قد علا عزيفهم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إذ قال هات الحسام يا قنبر</w:t>
      </w:r>
    </w:p>
    <w:p/>
    <w:p>
      <w:pPr>
        <w:jc w:val="center"/>
      </w:pPr>
      <w:r>
        <w:rPr>
          <w:color w:val="ff0000"/>
        </w:rPr>
        <w:t xml:space="preserve">فانهزموا ثم مزقت شيعا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منه العفاريت خيفة تذعر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324)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2026-06-05T04:28:51+03:00</dcterms:created>
  <dcterms:modified xsi:type="dcterms:W3CDTF">2026-06-05T04:28:51+03:00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