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الجهم بن أعين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الجهم بن أعين
</w:t>
      </w:r>
    </w:p>
    <w:p>
      <w:pPr/>
      <w:r>
        <w:rPr/>
        <w:t xml:space="preserve">أبو الجهم بن أعين اسمه بكير بن أعين بن سنسن.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2026-06-05T01:21:32+03:00</dcterms:created>
  <dcterms:modified xsi:type="dcterms:W3CDTF">2026-06-05T01:21:32+03:00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