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النهدي
</w:t>
      </w:r>
    </w:p>
    <w:p>
      <w:pPr/>
      <w:r>
        <w:rPr/>
        <w:t xml:space="preserve">أبو جعفر النهدي اسمه محمد بن حمران ومرانه يكنى بأبي جعفر البزاز.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2026-06-05T01:17:44+03:00</dcterms:created>
  <dcterms:modified xsi:type="dcterms:W3CDTF">2026-06-05T01:17:44+03:00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