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الجريري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الجريري
</w:t>
      </w:r>
    </w:p>
    <w:p>
      <w:pPr/>
      <w:r>
        <w:rPr/>
        <w:t xml:space="preserve">أبو جعفر الجريري اسمه محمد بن أحمد بن محمد المعروف بابن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2026-06-04T23:06:33+03:00</dcterms:created>
  <dcterms:modified xsi:type="dcterms:W3CDTF">2026-06-04T23:06:33+03:00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