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المشهور بفطرس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المشهور بفطرس المشهدي
</w:t>
      </w:r>
    </w:p>
    <w:p>
      <w:pPr/>
      <w:r>
        <w:rPr/>
        <w:t xml:space="preserve">الميرزا أبو تراب المشهور بفطرس المشهدي توفي في حيدرأباد سنة 1060.</w:t>
      </w:r>
    </w:p>
    <w:p/>
    <w:p>
      <w:pPr/>
      <w:r>
        <w:rPr/>
        <w:t xml:space="preserve">كان من شعراء الفرس ذكره في مطلع الشمس.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2026-06-05T00:22:46+03:00</dcterms:created>
  <dcterms:modified xsi:type="dcterms:W3CDTF">2026-06-05T00:22:46+03:00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