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المدني
</w:t>
      </w:r>
    </w:p>
    <w:p>
      <w:pPr/>
      <w:r>
        <w:rPr/>
        <w:t xml:space="preserve">أبو إسحاق المدني اسمه إبراهيم بن الحكم.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2026-06-05T05:23:04+03:00</dcterms:created>
  <dcterms:modified xsi:type="dcterms:W3CDTF">2026-06-05T05:23:04+03:00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