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الاأهوازي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الاأهوازي
</w:t>
      </w:r>
    </w:p>
    <w:p>
      <w:pPr/>
      <w:r>
        <w:rPr/>
        <w:t xml:space="preserve">أبو إسحاق الاأهوازي هو إبراهيم بن مهزيار.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2026-06-05T05:36:15+03:00</dcterms:created>
  <dcterms:modified xsi:type="dcterms:W3CDTF">2026-06-05T05:36:15+03:00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