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الجلودي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الجلودي
</w:t>
      </w:r>
    </w:p>
    <w:p>
      <w:pPr/>
      <w:r>
        <w:rPr/>
        <w:t xml:space="preserve">أبو أحمد الجلودي اسمه عبد العزيز بن يحيى وفي التعليقة لا يبعد كونه البصري المتقدم.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2026-06-05T06:32:28+03:00</dcterms:created>
  <dcterms:modified xsi:type="dcterms:W3CDTF">2026-06-05T06:32:28+03:00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