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الأسدي
</w:t>
      </w:r>
    </w:p>
    <w:p>
      <w:pPr>
        <w:jc w:val="start"/>
        <w:bidi/>
      </w:pPr>
      <w:r>
        <w:rPr>
          <w:rFonts w:ascii="arial" w:hAnsi="arial" w:eastAsia="arial" w:cs="arial"/>
          <w:sz w:val="28"/>
          <w:szCs w:val="28"/>
          <w:b w:val="1"/>
          <w:bCs w:val="1"/>
          <w:rtl/>
        </w:rPr>
        <w:t xml:space="preserve">أبو إبراهيم الأسدي
</w:t>
      </w:r>
    </w:p>
    <w:p>
      <w:pPr/>
      <w:r>
        <w:rPr/>
        <w:t xml:space="preserve">أبو إبراهيم الأسدي اسمه محمد بن القاسم الأسدي الذي يقال له الكاره بالكاف كذا كناه الشيخ وعن ابن حجر في التقريب أنه كناه بأبي القاسم لكنه في تهذيب التهذيب قال أبو إبراهيم الأسدي هو محمد بن القاسم الأسدي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2026-07-27T13:17:41+03:00</dcterms:created>
  <dcterms:modified xsi:type="dcterms:W3CDTF">2026-07-27T13:17:41+03:00</dcterms:modified>
</cp:coreProperties>
</file>

<file path=docProps/custom.xml><?xml version="1.0" encoding="utf-8"?>
<Properties xmlns="http://schemas.openxmlformats.org/officeDocument/2006/custom-properties" xmlns:vt="http://schemas.openxmlformats.org/officeDocument/2006/docPropsVTypes"/>
</file>