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نجدة
</w:t>
      </w:r>
    </w:p>
    <w:p>
      <w:pPr/>
      <w:r>
        <w:rPr/>
        <w:t xml:space="preserve">ابن نجدة اسمه الشيخ شمس الدين أبو جعفر محمد ابن الشيخ تاج الدين أبي محمد عبد العلي بن نجدة وهو الذي أجازه الشهيد بإجازة طويلة معروفة.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2026-06-05T11:07:17+03:00</dcterms:created>
  <dcterms:modified xsi:type="dcterms:W3CDTF">2026-06-05T11:07:17+03:00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