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البقاء
</w:t>
      </w:r>
    </w:p>
    <w:p>
      <w:pPr/>
      <w:r>
        <w:rPr/>
        <w:t xml:space="preserve">أبو البقاء  أيوب بن موسى الحسيني القريمي الكفوي، أبو البقاء: صاحب (الكليات - ط) كان من قضاة الأحناف. عاش وولي القضاء في (كفه) بتركيا، وبالقدس، وببغداد. وعاد إلى استانبول فتوفي بها، ودفن في تربة خالد. وله كتب أخرى بالتركية.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2026-07-23T18:13:11+03:00</dcterms:created>
  <dcterms:modified xsi:type="dcterms:W3CDTF">2026-07-23T18:13:11+03:00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