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عبدون
</w:t>
      </w:r>
    </w:p>
    <w:p>
      <w:pPr/>
      <w:r>
        <w:rPr/>
        <w:t xml:space="preserve">ابن عبدون اسمه عبدون</w:t>
      </w:r>
    </w:p>
    <w:p/>
    <w:p>
      <w:pPr/>
      <w:r>
        <w:rPr/>
        <w:t xml:space="preserve">اسمه أبو عبد الله أحمد بن عبد الواحد بن أحمد البزاز.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2026-06-05T13:56:30+03:00</dcterms:created>
  <dcterms:modified xsi:type="dcterms:W3CDTF">2026-06-05T13:56:30+03:00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