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صالح العصامي الصنعاني
</w:t>
      </w:r>
    </w:p>
    <w:p>
      <w:pPr>
        <w:jc w:val="start"/>
        <w:bidi/>
      </w:pPr>
      <w:r>
        <w:rPr>
          <w:rFonts w:ascii="arial" w:hAnsi="arial" w:eastAsia="arial" w:cs="arial"/>
          <w:sz w:val="28"/>
          <w:szCs w:val="28"/>
          <w:b w:val="1"/>
          <w:bCs w:val="1"/>
          <w:rtl/>
        </w:rPr>
        <w:t xml:space="preserve">محمد بن صالح العصامي الصنعاني
</w:t>
      </w:r>
    </w:p>
    <w:p>
      <w:pPr/>
      <w:r>
        <w:rPr/>
        <w:t xml:space="preserve">محمد بن صالح العصامي الصنعاني </w:t>
      </w:r>
    </w:p>
    <w:p/>
    <w:p>
      <w:pPr/>
      <w:r>
        <w:rPr/>
        <w:t xml:space="preserve">ولد في سنة 1188 ثمان وثمانين ومائة وألف</w:t>
      </w:r>
    </w:p>
    <w:p/>
    <w:p>
      <w:pPr/>
      <w:r>
        <w:rPr/>
        <w:t xml:space="preserve">ثم أخذ عن جماعة من أهل العلم وقرأ علي في الحديث والأصول وله ذهن وقاد وفكر منقاد وحافظة باهرة وفاهمة في الدقائق ماهرة واطلاع على التاريخ فائق وحفظ للأشعار رائق وله يد في الترسل قوية وقريحة في النظم لو ذعية وبالجملة فهو معدود في العلماء والأدباء وهو من لا يمل جليسه ولا يسمح بمفارقته أنيسه وله إلى مطارحة نظمية ونثرية لا يقدر عليها سواه من أمثاله ولا من فوقهم وهي مودوعة في مجموع أشعاري ومكاتباتي ومع هذا فهو في عنفوان الشباب وأيام الحداثة وقد تدرب حتى قوي إدراكه في علم الآلات والكلام بحيث ينبهر منه عند المذاكرة كثير من أكابر العلماء جمل الله بوجوده وكثر في الناس من أمثاله، ومن جملة ما كتبه إلى في طي رسالة فائقة قوله</w:t>
      </w:r>
    </w:p>
    <w:p/>
    <w:p>
      <w:pPr>
        <w:jc w:val="center"/>
      </w:pPr>
      <w:r>
        <w:rPr>
          <w:color w:val="ff0000"/>
        </w:rPr>
        <w:t xml:space="preserve">فلا عدمت منك المعالي جمالها</w:t>
      </w:r>
      <w:r>
        <w:rPr>
          <w:color w:val="ff0000"/>
        </w:rPr>
        <w:t xml:space="preserve">      </w:t>
      </w:r>
      <w:r>
        <w:rPr>
          <w:color w:val="ff0000"/>
        </w:rPr>
        <w:t xml:space="preserve">فروض رباها في بقائك مونق</w:t>
      </w:r>
    </w:p>
    <w:p/>
    <w:p>
      <w:pPr>
        <w:jc w:val="center"/>
      </w:pPr>
      <w:r>
        <w:rPr>
          <w:color w:val="ff0000"/>
        </w:rPr>
        <w:t xml:space="preserve">ولا فقدت منك الليالي ثمالها</w:t>
      </w:r>
      <w:r>
        <w:rPr>
          <w:color w:val="ff0000"/>
        </w:rPr>
        <w:t xml:space="preserve">      </w:t>
      </w:r>
      <w:r>
        <w:rPr>
          <w:color w:val="ff0000"/>
        </w:rPr>
        <w:t xml:space="preserve">فغيث نداك الجم فيهن مغدق</w:t>
      </w:r>
    </w:p>
    <w:p/>
    <w:p>
      <w:pPr>
        <w:jc w:val="center"/>
      </w:pPr>
      <w:r>
        <w:rPr>
          <w:color w:val="ff0000"/>
        </w:rPr>
        <w:t xml:space="preserve">ولا فقد المحراب منك أنيسه</w:t>
      </w:r>
      <w:r>
        <w:rPr>
          <w:color w:val="ff0000"/>
        </w:rPr>
        <w:t xml:space="preserve">      </w:t>
      </w:r>
      <w:r>
        <w:rPr>
          <w:color w:val="ff0000"/>
        </w:rPr>
        <w:t xml:space="preserve">فلأ لاؤه من نور وجهك مشرق</w:t>
      </w:r>
    </w:p>
    <w:p/>
    <w:p>
      <w:pPr>
        <w:jc w:val="center"/>
      </w:pPr>
      <w:r>
        <w:rPr>
          <w:color w:val="ff0000"/>
        </w:rPr>
        <w:t xml:space="preserve">ولا فقدت منك المنابر زينها</w:t>
      </w:r>
      <w:r>
        <w:rPr>
          <w:color w:val="ff0000"/>
        </w:rPr>
        <w:t xml:space="preserve">      </w:t>
      </w:r>
      <w:r>
        <w:rPr>
          <w:color w:val="ff0000"/>
        </w:rPr>
        <w:t xml:space="preserve">فأعوادها من وطئ رجلك تورق</w:t>
      </w:r>
    </w:p>
    <w:p/>
    <w:p>
      <w:pPr>
        <w:jc w:val="center"/>
      </w:pPr>
      <w:r>
        <w:rPr>
          <w:color w:val="ff0000"/>
        </w:rPr>
        <w:t xml:space="preserve">ولا فقدت صنعاء منك عميدها</w:t>
      </w:r>
      <w:r>
        <w:rPr>
          <w:color w:val="ff0000"/>
        </w:rPr>
        <w:t xml:space="preserve">      </w:t>
      </w:r>
      <w:r>
        <w:rPr>
          <w:color w:val="ff0000"/>
        </w:rPr>
        <w:t xml:space="preserve">الذى جاهه سور عليها وخندق</w:t>
      </w:r>
    </w:p>
    <w:p/>
    <w:p>
      <w:pPr>
        <w:jc w:val="center"/>
      </w:pPr>
      <w:r>
        <w:rPr>
          <w:color w:val="ff0000"/>
        </w:rPr>
        <w:t xml:space="preserve">مفرج غماها وكاشف كربها</w:t>
      </w:r>
      <w:r>
        <w:rPr>
          <w:color w:val="ff0000"/>
        </w:rPr>
        <w:t xml:space="preserve">      </w:t>
      </w:r>
      <w:r>
        <w:rPr>
          <w:color w:val="ff0000"/>
        </w:rPr>
        <w:t xml:space="preserve">إذا القوم من صم الحوادث أطرقوا</w:t>
      </w:r>
    </w:p>
    <w:p/>
    <w:p>
      <w:pPr>
        <w:jc w:val="center"/>
      </w:pPr>
      <w:r>
        <w:rPr>
          <w:color w:val="ff0000"/>
        </w:rPr>
        <w:t xml:space="preserve">ترى العين منه واحداً وهو واحد</w:t>
      </w:r>
      <w:r>
        <w:rPr>
          <w:color w:val="ff0000"/>
        </w:rPr>
        <w:t xml:space="preserve">      </w:t>
      </w:r>
      <w:r>
        <w:rPr>
          <w:color w:val="ff0000"/>
        </w:rPr>
        <w:t xml:space="preserve">كمالا ولكن بين جنبيه فيلق</w:t>
      </w:r>
    </w:p>
    <w:p/>
    <w:p>
      <w:pPr>
        <w:jc w:val="center"/>
      </w:pPr>
      <w:r>
        <w:rPr>
          <w:color w:val="ff0000"/>
        </w:rPr>
        <w:t xml:space="preserve">فلم يران أعيى المفوه ساكت الجواب</w:t>
      </w:r>
      <w:r>
        <w:rPr>
          <w:color w:val="ff0000"/>
        </w:rPr>
        <w:t xml:space="preserve">      </w:t>
      </w:r>
      <w:r>
        <w:rPr>
          <w:color w:val="ff0000"/>
        </w:rPr>
        <w:t xml:space="preserve">ولا الثرثارة المتفيهق</w:t>
      </w:r>
    </w:p>
    <w:p/>
    <w:p>
      <w:pPr>
        <w:jc w:val="center"/>
      </w:pPr>
      <w:r>
        <w:rPr>
          <w:color w:val="ff0000"/>
        </w:rPr>
        <w:t xml:space="preserve">مكارم يعيى مصقع عن أقلها</w:t>
      </w:r>
      <w:r>
        <w:rPr>
          <w:color w:val="ff0000"/>
        </w:rPr>
        <w:t xml:space="preserve">      </w:t>
      </w:r>
      <w:r>
        <w:rPr>
          <w:color w:val="ff0000"/>
        </w:rPr>
        <w:t xml:space="preserve">ويحصر منطيق ويفحم مغلق</w:t>
      </w:r>
    </w:p>
    <w:p/>
    <w:p>
      <w:pPr>
        <w:jc w:val="center"/>
      </w:pPr>
      <w:r>
        <w:rPr>
          <w:color w:val="ff0000"/>
        </w:rPr>
        <w:t xml:space="preserve">هو الشمس إشراقا أيجهل مغرب</w:t>
      </w:r>
      <w:r>
        <w:rPr>
          <w:color w:val="ff0000"/>
        </w:rPr>
        <w:t xml:space="preserve">      </w:t>
      </w:r>
      <w:r>
        <w:rPr>
          <w:color w:val="ff0000"/>
        </w:rPr>
        <w:t xml:space="preserve">بموضعه منه ويجعل مشرق</w:t>
      </w:r>
    </w:p>
    <w:p/>
    <w:p>
      <w:pPr/>
      <w:r>
        <w:rPr/>
        <w:t xml:space="preserve">وهذا مما يستعظم من أكابر الشعراء المتقدمة عصورهم فكيف منه ومما كتبه إلى قوله</w:t>
      </w:r>
    </w:p>
    <w:p/>
    <w:p>
      <w:pPr>
        <w:jc w:val="center"/>
      </w:pPr>
      <w:r>
        <w:rPr>
          <w:color w:val="ff0000"/>
        </w:rPr>
        <w:t xml:space="preserve">يا أيها البدر المنير</w:t>
      </w:r>
      <w:r>
        <w:rPr>
          <w:color w:val="ff0000"/>
        </w:rPr>
        <w:t xml:space="preserve">      </w:t>
      </w:r>
      <w:r>
        <w:rPr>
          <w:color w:val="ff0000"/>
        </w:rPr>
        <w:t xml:space="preserve">وأيها الصدر الكبير</w:t>
      </w:r>
    </w:p>
    <w:p/>
    <w:p>
      <w:pPr>
        <w:jc w:val="center"/>
      </w:pPr>
      <w:r>
        <w:rPr>
          <w:color w:val="ff0000"/>
        </w:rPr>
        <w:t xml:space="preserve">يا خير من فخرت</w:t>
      </w:r>
      <w:r>
        <w:rPr>
          <w:color w:val="ff0000"/>
        </w:rPr>
        <w:t xml:space="preserve">      </w:t>
      </w:r>
      <w:r>
        <w:rPr>
          <w:color w:val="ff0000"/>
        </w:rPr>
        <w:t xml:space="preserve">بطلعته المنابر والسرير</w:t>
      </w:r>
    </w:p>
    <w:p/>
    <w:p>
      <w:pPr>
        <w:jc w:val="center"/>
      </w:pPr>
      <w:r>
        <w:rPr>
          <w:color w:val="ff0000"/>
        </w:rPr>
        <w:t xml:space="preserve">من لا يضاهى حلمه</w:t>
      </w:r>
      <w:r>
        <w:rPr>
          <w:color w:val="ff0000"/>
        </w:rPr>
        <w:t xml:space="preserve">      </w:t>
      </w:r>
      <w:r>
        <w:rPr>
          <w:color w:val="ff0000"/>
        </w:rPr>
        <w:t xml:space="preserve">الجبلان ثور أو ثبير</w:t>
      </w:r>
    </w:p>
    <w:p/>
    <w:p>
      <w:pPr>
        <w:jc w:val="center"/>
      </w:pPr>
      <w:r>
        <w:rPr>
          <w:color w:val="ff0000"/>
        </w:rPr>
        <w:t xml:space="preserve">من لا يساوي جوده</w:t>
      </w:r>
      <w:r>
        <w:rPr>
          <w:color w:val="ff0000"/>
        </w:rPr>
        <w:t xml:space="preserve">      </w:t>
      </w:r>
      <w:r>
        <w:rPr>
          <w:color w:val="ff0000"/>
        </w:rPr>
        <w:t xml:space="preserve">بحر ولا سحب غزير</w:t>
      </w:r>
    </w:p>
    <w:p/>
    <w:p>
      <w:pPr>
        <w:jc w:val="center"/>
      </w:pPr>
      <w:r>
        <w:rPr>
          <w:color w:val="ff0000"/>
        </w:rPr>
        <w:t xml:space="preserve">من لا يداني علمه</w:t>
      </w:r>
      <w:r>
        <w:rPr>
          <w:color w:val="ff0000"/>
        </w:rPr>
        <w:t xml:space="preserve">      </w:t>
      </w:r>
      <w:r>
        <w:rPr>
          <w:color w:val="ff0000"/>
        </w:rPr>
        <w:t xml:space="preserve">أحد قديم أو أخير</w:t>
      </w:r>
    </w:p>
    <w:p/>
    <w:p>
      <w:pPr>
        <w:jc w:val="start"/>
        <w:bidi/>
      </w:pPr>
      <w:r>
        <w:rPr>
          <w:sz w:val="24"/>
          <w:szCs w:val="24"/>
          <w:b w:val="1"/>
          <w:bCs w:val="1"/>
          <w:rtl/>
        </w:rPr>
        <w:t xml:space="preserve">
البدر الطالع بمحاسن من بعد القرن السابع،(دار المعرفة - بيروت،0،ط 1،ج 2،ص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2026-07-27T14:33:35+03:00</dcterms:created>
  <dcterms:modified xsi:type="dcterms:W3CDTF">2026-07-27T14:33:35+03:00</dcterms:modified>
</cp:coreProperties>
</file>

<file path=docProps/custom.xml><?xml version="1.0" encoding="utf-8"?>
<Properties xmlns="http://schemas.openxmlformats.org/officeDocument/2006/custom-properties" xmlns:vt="http://schemas.openxmlformats.org/officeDocument/2006/docPropsVTypes"/>
</file>