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الإمام المهدي علي بن محمد بن علي
</w:t>
      </w:r>
    </w:p>
    <w:p>
      <w:pPr>
        <w:jc w:val="start"/>
        <w:bidi/>
      </w:pPr>
      <w:r>
        <w:rPr>
          <w:rFonts w:ascii="arial" w:hAnsi="arial" w:eastAsia="arial" w:cs="arial"/>
          <w:sz w:val="28"/>
          <w:szCs w:val="28"/>
          <w:b w:val="1"/>
          <w:bCs w:val="1"/>
          <w:rtl/>
        </w:rPr>
        <w:t xml:space="preserve">الإمام المهدي علي بن محمد بن علي
</w:t>
      </w:r>
    </w:p>
    <w:p>
      <w:pPr/>
      <w:r>
        <w:rPr/>
        <w:t xml:space="preserve">الإمام المهدي علي بن محمد بن علي </w:t>
      </w:r>
    </w:p>
    <w:p/>
    <w:p>
      <w:pPr/>
      <w:r>
        <w:rPr/>
        <w:t xml:space="preserve">ابن منصور بن يحيى بن منصور بن مفضل بن الحجاج بن علي بن يحيى بن القاسم بن يوسف الداعي بن يحيى بن المنصور بن أحمد بن الناصر ابن الهادي يحيى بن الحسين ولد في شهر ربيع الآخر سنة 705 خمس وسبعمائة في هجرة من جهات الهان ونشأ على ما نشأ عليه سلفه الصالح من الاشتغال بالعلم والعمل ثم دعا إلى نفسه فبويع بالخلافة في شهر جمادى الآخرة سنة 750 في مدينة ثلا واجتمع الناس عليه حتى قيل إن العلماء الذين حضروا بيعته يزيدون على خمس مائة وعارضه الواثق بالله المطهر بن محمد وشمس الدين أحمد بن علي بن أبي الفتح ثم أذعن له الواثق وأما السيد شمس الدين فلم يزل على دعوته وافتتح صنعاء وملكها وملك صعدة وذمار وما بين هذه المدن وداننت له البلاد واستمر على ذلك حتى ابتدأه الفالج في سنة 772 في ذمار وكان ولده محمد قائما بالأمور ناظماً للأحوال ثم نهض القاضي العلامة عبد الله بن الحسن الدواري من صعدة في المحرم سنة 773 فوصل إلى ذمار وسعه جماعة من السادة والعلماء وأجمع رأي القاضي ومن معه على أن لا يصلح للإمامة إلا ولده الإمام محمد المذكور فلما سمع ذلك تباعد عنه واعتذر فلم يعذروه وألزموه الحجة فقام بالإمامة بعد أن بايعوه وتكنى بالناصر واشتهر بصلاح الدين وستأتي له إن شاء الله ترجمة مستقلة في حرفة</w:t>
      </w:r>
    </w:p>
    <w:p>
      <w:pPr>
        <w:jc w:val="start"/>
        <w:bidi/>
      </w:pPr>
      <w:r>
        <w:rPr>
          <w:sz w:val="24"/>
          <w:szCs w:val="24"/>
          <w:b w:val="1"/>
          <w:bCs w:val="1"/>
          <w:rtl/>
        </w:rPr>
        <w:t xml:space="preserve">
البدر الطالع بمحاسن من بعد القرن السابع،(دار المعرفة - بيروت،0،ط 1،ج 1،ص 485)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2026-07-27T13:47:35+03:00</dcterms:created>
  <dcterms:modified xsi:type="dcterms:W3CDTF">2026-07-27T13:47:35+03:00</dcterms:modified>
</cp:coreProperties>
</file>

<file path=docProps/custom.xml><?xml version="1.0" encoding="utf-8"?>
<Properties xmlns="http://schemas.openxmlformats.org/officeDocument/2006/custom-properties" xmlns:vt="http://schemas.openxmlformats.org/officeDocument/2006/docPropsVTypes"/>
</file>