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الحجاج
</w:t>
      </w:r>
    </w:p>
    <w:p>
      <w:pPr/>
      <w:r>
        <w:rPr/>
        <w:t xml:space="preserve">ابن الحجاج في الرواة اسمه عبد الله وفي الشعراء اسمه الحسين بن أحمد بن أحمد بن الحجاج.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2026-06-13T14:46:54+03:00</dcterms:created>
  <dcterms:modified xsi:type="dcterms:W3CDTF">2026-06-13T14:46:54+03:00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