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ثابت
</w:t>
      </w:r>
    </w:p>
    <w:p>
      <w:pPr>
        <w:jc w:val="start"/>
        <w:bidi/>
      </w:pPr>
      <w:r>
        <w:rPr>
          <w:rFonts w:ascii="arial" w:hAnsi="arial" w:eastAsia="arial" w:cs="arial"/>
          <w:sz w:val="28"/>
          <w:szCs w:val="28"/>
          <w:b w:val="1"/>
          <w:bCs w:val="1"/>
          <w:rtl/>
        </w:rPr>
        <w:t xml:space="preserve">ابن ثابت
</w:t>
      </w:r>
    </w:p>
    <w:p>
      <w:pPr/>
      <w:r>
        <w:rPr/>
        <w:t xml:space="preserve">ابن ثابت عن جامع الرواة: اسمه عمرو على ما يظهر من التهذيب في باب الحد في السرقة ومن الاستبصار والكافي في باب حد النباش والظاهر أنه عمرو بن أبي المقدام ثابت بن هرمز ويقال ثابت لمحمد بن أبي حمزة الثمالي ثابت بن دينازفعن جامع الرواة عن التهذيب في باب ميراث الموالي مع ذوي الرحم عن أحمد بن محمد بن عيسى عنه عن حنان لكن أبدل في الكافي في ذلك الباب كلمة ابن بابي ثم نقل عن مواضع من التهذيب وغيره الرواية عن أبي ثابت عن حنان ثم قال اعلم أن أبا ثابت في جميع تلك المواضع سهو واشتباه والصواب ابن ثابت وأنه محمد بن أبي حمزة ثابت بن دينار ثم أقام على ذلك شواهد ’’اه’’ ويطلق ابن ثابت على يوسف بن ثابت بن أبي سعدة أبي أمية.</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2026-06-05T16:50:28+03:00</dcterms:created>
  <dcterms:modified xsi:type="dcterms:W3CDTF">2026-06-05T16:50:28+03:00</dcterms:modified>
</cp:coreProperties>
</file>

<file path=docProps/custom.xml><?xml version="1.0" encoding="utf-8"?>
<Properties xmlns="http://schemas.openxmlformats.org/officeDocument/2006/custom-properties" xmlns:vt="http://schemas.openxmlformats.org/officeDocument/2006/docPropsVTypes"/>
</file>