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رواد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رواد
</w:t>
      </w:r>
    </w:p>
    <w:p>
      <w:pPr/>
      <w:r>
        <w:rPr/>
        <w:t xml:space="preserve">ابن أخي رواد اسمه محمد بن علي بن يحيى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2026-06-05T19:19:08+03:00</dcterms:created>
  <dcterms:modified xsi:type="dcterms:W3CDTF">2026-06-05T19:19:08+03:00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