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الأسود الدؤلي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الأسود الدؤلي
</w:t>
      </w:r>
    </w:p>
    <w:p>
      <w:pPr/>
      <w:r>
        <w:rPr/>
        <w:t xml:space="preserve">ابن أبي الأسود الدؤلي ذكره الشيخ في رجاله في أصحاب الحسين عليه السلام وفي المنهج لعل اسمه حرب.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2026-06-05T21:22:25+03:00</dcterms:created>
  <dcterms:modified xsi:type="dcterms:W3CDTF">2026-06-05T21:22:25+03:00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