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الشيخ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الشيخ حسين
</w:t>
      </w:r>
    </w:p>
    <w:p>
      <w:pPr/>
      <w:r>
        <w:rPr/>
        <w:t xml:space="preserve">الشيخ إبراهيم بن الشيخ حسين ابن إبراهيم الجيلاني التنكابني</w:t>
      </w:r>
    </w:p>
    <w:p/>
    <w:p>
      <w:pPr/>
      <w:r>
        <w:rPr/>
        <w:t xml:space="preserve">ذكره صاحب رياض العلماء في ترجمة أبيه المذكور فقال: ولهذا الشيخ ولد كان من الطلبة وشريكنا في الدرس واسمه الشيخ إبراهيم ومات في عصرنا هذا بأصبهان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2026-06-05T21:25:05+03:00</dcterms:created>
  <dcterms:modified xsi:type="dcterms:W3CDTF">2026-06-05T21:25:05+03:00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