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بن عبد الحسين
</w:t>
      </w:r>
    </w:p>
    <w:p>
      <w:pPr>
        <w:jc w:val="start"/>
        <w:bidi/>
      </w:pPr>
      <w:r>
        <w:rPr>
          <w:rFonts w:ascii="arial" w:hAnsi="arial" w:eastAsia="arial" w:cs="arial"/>
          <w:sz w:val="28"/>
          <w:szCs w:val="28"/>
          <w:b w:val="1"/>
          <w:bCs w:val="1"/>
          <w:rtl/>
        </w:rPr>
        <w:t xml:space="preserve">الشيخ إبراهيم بن محمد بن عبد الحسين
</w:t>
      </w:r>
    </w:p>
    <w:p>
      <w:pPr/>
      <w:r>
        <w:rPr/>
        <w:t xml:space="preserve">الشيخ إبراهيم بن محمد بن عبد الحسين من آل مظفر النجفي</w:t>
      </w:r>
    </w:p>
    <w:p/>
    <w:p>
      <w:pPr/>
      <w:r>
        <w:rPr/>
        <w:t xml:space="preserve">كتب إلينا بعض المظفرين ترجمته وما يتبعها فقال:</w:t>
      </w:r>
    </w:p>
    <w:p/>
    <w:p>
      <w:pPr/>
      <w:r>
        <w:rPr/>
        <w:t xml:space="preserve">آل مظفر</w:t>
      </w:r>
    </w:p>
    <w:p/>
    <w:p>
      <w:pPr/>
      <w:r>
        <w:rPr/>
        <w:t xml:space="preserve">ينسبون إلى مظفر بن أحمد بن محمد بن علي بن حسين بن محمد بن أحمد بن مظفر ابن الشيخ عطاء الله بن الشيخ أحمد بن فطر بن خالد من عقيل من آل مسروح وهم من حرب آل علي القاطنين في العوالي من آل مضر فمظفر هذا حجازي الأصل نجفي المنشأ وكان من العلماء: وسكن في ناحية البصرة وينسب إليه بعض البقاع والأنهار هناك وهم من البيوت العلمية في النجف وفيهم أيضا الشعراء والأدباء. نشأ المترجم في النجف وقرأ فيها ثم ارتحل إلى الكاظمية إلى أن توفي فيها ودفن في الرواق وله تآليف ووجدت له أحكام ممضاة من علماء وقته وإلى اليوم يعرف مسجده في الكاظمية وكان يعرف فيها بالشيخ إبراهيم الجزائري وبيعت كتبه بعد وفاته ومعها مؤلفاته ويوجد بعضها عند المظفرين وخرج من سلالته عدة علماء منهم ولده الصلبي الشيخ باقر والشيخ حسين ابن الشيخ باقر المذكور معاصر للسيد بحر العلوم الطباطبائي وتلمذ عليه وتوفي في أيامه أو بعده بيسير والشيخ محمد ابن الشيخ حسين المذكور وله إجازات جليلة من علماء وقته والشيخ خلف والشيخ محمد حسن ولبعد عهدهم لم نعرف من حالهم ما يصح لنا ذكره ’’انتهى’’ (أقول) قد تقدم ذكر الشيخ إبراهيم الجزائري الذي أشار إليه وحكمه الممضي من علماء وقته وقد رأيناه في الكاظمية وليس فيه ما يدل على أنه من آل المظفر ولو كان منهم لنسب نفسه إليهم واستظهرنا هناك أن يكون جد الجزائريين النجفيين المشهورين ولم يذكر هذا الكاتب مستنده في اتحاد المترجم مع الجزائري ويوشك أن يكون بناه على الحدس والظن الذي لا يعني من الحق شيئا.</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2026-06-06T02:10:43+03:00</dcterms:created>
  <dcterms:modified xsi:type="dcterms:W3CDTF">2026-06-06T02:10:43+03:00</dcterms:modified>
</cp:coreProperties>
</file>

<file path=docProps/custom.xml><?xml version="1.0" encoding="utf-8"?>
<Properties xmlns="http://schemas.openxmlformats.org/officeDocument/2006/custom-properties" xmlns:vt="http://schemas.openxmlformats.org/officeDocument/2006/docPropsVTypes"/>
</file>