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محمد بن سعيد
</w:t>
      </w:r>
    </w:p>
    <w:p>
      <w:pPr>
        <w:jc w:val="start"/>
        <w:bidi/>
      </w:pPr>
      <w:r>
        <w:rPr>
          <w:rFonts w:ascii="arial" w:hAnsi="arial" w:eastAsia="arial" w:cs="arial"/>
          <w:sz w:val="28"/>
          <w:szCs w:val="28"/>
          <w:b w:val="1"/>
          <w:bCs w:val="1"/>
          <w:rtl/>
        </w:rPr>
        <w:t xml:space="preserve">أبو إسحاق إبراهيم بن محمد بن سعيد
</w:t>
      </w:r>
    </w:p>
    <w:p>
      <w:pPr/>
      <w:r>
        <w:rPr/>
        <w:t xml:space="preserve">أبو إسحاق إبراهيم بن محمد بن سعيد ابن هلال بن عاصم بن مسعود الثقفي الأصفهاني</w:t>
      </w:r>
    </w:p>
    <w:p/>
    <w:p>
      <w:pPr/>
      <w:r>
        <w:rPr/>
        <w:t xml:space="preserve">توفي سنة 283 قاله الشيخ في الفهرست.</w:t>
      </w:r>
    </w:p>
    <w:p/>
    <w:p>
      <w:pPr/>
      <w:r>
        <w:rPr/>
        <w:t xml:space="preserve">’’والثقفي’’ نسبة إلى ثقيف بوزن أمير القبيلة المشهورة قبيلة الحجاج كان مسكنها الطائف ’’وأصفهان’’ بفتح الهمزة والفاء وسكون الصاد المدينة المشهورة وقد تكسر الهمزة ويقال أصبهان بالباء وهو الأكثر وأصل اسمها أعجمي وهو سباهان بالباء الفارسية وسباه العسكر والألف والنون علامة الجمع لأنها محل عساكره الأكاسرة وقيل سميت باسم أصبهان بن فلوج بن لطي بن يافث بن نوح عليه السلام لأنه أول من نزلها وقيل أصلها اصت بهان أي سمنت المليحة لحسن هوائها وطيب مائها وكثرة فواكهها وقيل أن النمرود لما دعاهم لحرب من في السماء كتبوا في جوابه ’’آسباه آن نه كه باخدا جند كند’’ أي ليس هذا الجند ممن يحارب الله وقيل غير ذلك والله أعلم.</w:t>
      </w:r>
    </w:p>
    <w:p/>
    <w:p>
      <w:pPr/>
      <w:r>
        <w:rPr/>
        <w:t xml:space="preserve">أقوال العلماء فيه</w:t>
      </w:r>
    </w:p>
    <w:p/>
    <w:p>
      <w:pPr/>
      <w:r>
        <w:rPr/>
        <w:t xml:space="preserve">’’في فهرست ابن النديم’’: الثقفي أبو إسحاق إبراهيم بن محمد الأصبهاني من الثقات العلماء المصنفين ’’وفي فهرست الشيخ الطوسي’’ أصله كوفي وسعد بن مسعود أخو أبي عبيد بن مسعود عم المختار ولاه علي عليه السلام على المدائن وهو الذي لجأ إليه الحسين عليه السلام يوم ساباط وانتقل إبراهيم هذا إلى أصفهان وأقام بها وكان زيديا أولا ثم انتقل إلى القول بالإمامة ويقال إن القميين كأحمد بن محمد بن خالد وغيره وفدوا عليه إلى أصفهان وسألوه الانتقال إلى قم فأبى ’’انتهى’’ وقال النجاشي مثله إلى قوله وأقام بها ثم قال كان زيديا أولا ثم انتقل إلينا ويقال إن جماعة من القميين كأحمد بن محمد بن خالد وفدوا إليه وسألوه الانتقال إلى قم فأبى وكان سبب خروجه من الكوفة أنه عمل كتاب المعرفة وفيه المناقب المشهورة والمثالب فاستعظمه الكوفيون وأشاروا عليه بأن يتركه ولا يخرجه فقال أي البلاد أبعد من الشيعة فقالوا أصفهان فحلف لا أروي هذا الكتاب إلا بها فانتقل إليها ورواه بها ثقة منه رواه في ’’انتهى’’ ’’وفي مستدركات الوسائل’’ أما إبراهيم بن محمد الثقفي صاحب كتاب الغارات المعروف الذي اعتمد عليه الأصحاب فهو من أجلاء الرواة المؤلفين كما يظهر من ترجمته ويروي عنه الأجلاء كالصفار وسعد بن عبد الله وأحمد بن أبي عبد الله ’’وقال’’ السيد علي بن طاوس في الباب الرابع والأربعين من كتابه الموسوم باليقين الباب 44 فيما نذكره من تسمية مولانا علي بأمير المؤمنين عليه السلام سماه به سيد المرسلين صلوات الله عليهم أجمعين روينا ذلك من كتاب المعرفة تأليف أبي إسحاق إبراهيم بن محمد بن سعيد الثقفي من الجزء الأول منه ’’قال’’ إن هذا أبا إسحاق إبراهيم بن محمد الثقفي كان من الكوفة ومذهبه مذهب الزيدية ثم رجع إلى اعتقاد الإمامية وصف هذا كتاب المعروفة فقال له الكوفيون تتركه ولا تخرجه لأجل ما فيه من كشف الأمور فقال لهم أي البلاد أبعد من مذهب الشيعة فقالوا أصفهان فرحل من الكوفة إليها وحلف أنه لا يرويه إلا بها فانتقل إلى أصبهان ورواه بها ثقة منه بصحة ما رواه فيه. وفي انساب السمعاني إبراهيم بن سعيد بن هلال الثقفي الكوفي قدم أصبهان واقام بها وكان يغلو في الرفض وهو أخو علي بن محمد الثقفي وكان علي قد هجره وباينه وله مصنفات في التشيع يروي عن أبي نعيم الفضل بن دكين وإسماعيل بن أبان ’’انتهى’’. وعن المجلسي وابن طاوس يستفاد مما مر له مدائح ’’أحدها’’ انتقاله إلينا من الزيدية ’’ثانيها’’ وفود جماعة من القميين إليه وسؤالهم منه الانتقال إليهم ’’ثالثها’’ هجرته إلى أصفهان لنشر المناقب والمثالب ’’انتهى’’.</w:t>
      </w:r>
    </w:p>
    <w:p/>
    <w:p>
      <w:pPr/>
      <w:r>
        <w:rPr/>
        <w:t xml:space="preserve">وفي لسان الميزان عن أبي نعيم في تاريخ أصبهان أنه مات بأصبهان ’’280’’ وفي لسان الميزان يروي عن إسماعيل بن أبان وغيره قال أبو نعيم في تاريخ أصبهان كان غالبا في الرفض ترك حديثه وذكره الطوسي في رجال الشيعة وقال كان أولا زيديا ثم صار إماميا قال وكان سبب خروجه من الكوفة إلى أصبهان ’’وذكر ما مر في ترجمته’’ ثم قال وحدث عن أبي نعيم وعباد بن يعقوب والعباس بن بكار وهذه الطبقة. روى عنه أحمد بن علي الأصبهاني والحسين بن علي بن محمد الزعفراني ومحمد بن زيد الرطال وآخرون وكان أخوه علي قد هجره وبليه بسبب الرفض ’’انتهى’’.</w:t>
      </w:r>
    </w:p>
    <w:p/>
    <w:p>
      <w:pPr/>
      <w:r>
        <w:rPr/>
        <w:t xml:space="preserve">مؤلفاته</w:t>
      </w:r>
    </w:p>
    <w:p/>
    <w:p>
      <w:pPr/>
      <w:r>
        <w:rPr/>
        <w:t xml:space="preserve">قال الشيخ في الفهرست له مصنفات كثيرة منها:’’1’’ المغازي ’’2’’ السقيفة ’’3’’ الردة ’’4’’ مقتل عثمان ’’5’’ الشورى ’’6’’ بيعة أمير المؤمنين عليه السلام ’’7’’ الجمل ’’8’’ صفين ’’9’’ الحكمين ’’10’’ النهروان ’’11’’ الغارات ’’12’’ مقتل أمير المؤمنين عليه السلام ’’13’’ رسائل أمير المؤمنين عليه السلام وأخباره وحروبه غير ما تقدم ’’14’’ قيام الحسن بن علي عليه السلام وفي فهرست ابن النديم أخبار الحسن بن علي عليه السلام ولم يذكره غيره ’’15’’ مقتل الحسين عليه السلام ’’16’’ التوابين وعين الوردة ’’17’’ أخبار المختار ’’18’’ فدك ’’19’’ الحجة في فضل المكرمين ’’20’’ السرائر ’’21’’ المودة في ذوي القربى ’’22’’ المعرفة ’’23’’ الحوض والشفاعة ’’24’’ الجامع الكبير في الفقه ’’25’’ الجامع الصغير ’’26’’ ما أنزل من القرآن في أمير المؤمنين عليه السلام ’’37’’ فضل الكوفة ومن نزلها من الصحابة ’’38’’ كتاب في الإمامة كبير’’39’’ كتاب في الإمامة صغير’’30’’ كتاب المتعتين ’’31’’ الجنائز ’’32’’ الوصية (قال) وزاد أحمد بن عبدون في فهرسته ’’33’’ كتاب المبتدا ’’34’’ أخبار عمر ’’35’’ أخبار عثمان ’’36’’ الدار ’’37’’ الأحداث ’’38’’ الحروب ’’39’’ الأسفار والغارات ’’40’’ السير ’’41’’ أخبار يزيد ’’42’’ أخبار ابن الزبير ’’43’’ التقسير ’’44’’ التاريخ ’’45’’ الرؤيا ’’46’’ الأشربة الكبير ’’ 47’’ الأشربة الصغير ’’48’’ زيد وأخباره ’’49’’ محمد وإبراهيم ’’50’’ من قتل من آل محمد عليهم السلام ’’51’’ الخطب المعربات. أخبرنا بجميع هذه الكتب أحمد بن عبدون عن علي بن محمد بن الزبير القرشي عن عبد الرحمن بن إبراهيم المستملي عن أبي إسحاق إبراهيم بن محمد بن سعيد الثقفي وأخبرنا بكتاب المعرفة ابن أبي جيد القمي عن محمد بن الحسن بن الوليد عن أجمد بن علوية الأصفهاني المعروف بابن الأسود عن إبراهيم وأخبرنا به الأجل المرتضى علي بن الحسين الموسوي والشيخ أبو عبد الله محمد بن محمد بن النعمان رحمهم الله جميعا عن علي بن حبشي الكاتب قال الشيخ أبو علي ابن حبش بغيريا عن الحسن بن علي بن عبد الكريم الزعفراني عن أبي إسحاق إبراهيم بن محمد بن سعيد وقال النجلشي له تصانيف كثيرة انتهى إلينا منها وذكر ما مر عن فهرستي الشيخ وابن عبدون إلا أنه قال كتاب السيرة بدل النهر وأن الغارات بدل الأسفار والغارات ورسائل أمير المؤمنين عليه السلام وأخباره ولم يذكر وحروبه والتوابين ولم يذكر وعين الوردة والخطب السائرة والخطب المعربات وذكر كتاب المعرفة ’’52’’ وكتاب معرفة الأفضل وظاهره أنهما كتابان وزاد ’’53’’ كتاب الدلائل فجعله مصنفاته ثلاثة وخمسون أو اثنان وخمسون قال النجاشي أخبرنا محمد بن محمد حدثنا جعفر بن محمد حدثنا القاسم بن محمد بن علي بن إبراهيم حدثنا عباس بن السندي أو السري عن إبراهيم بكتيه وأخبرنا الحسين عن محمد بن علي بن تمام حدثنا علي بن محمد بن يعقوب الكسائي حدثنا محمد بن زيد الرطاب عن إبراهيم بكتبه وأخبرنا علي بن أحمد حدثنا محمد بن الحسين بن محمد بن عامر عن أحمد بن علويه الأثفهاني الكاتب المعروف بابن الأسود عنه بكتبه وأخبرنا أحمد بن عبد الواحد حدثنا علي بن محمد القرسب عن عبد الرحمن بن إبراهيم المستملي عن إبراهيم بالمبتدأ والمغازي والردة وأخبار عمر وأخبار عثمان وكتاب الدار وكتاب الأحداث حروب الغارات السيرة أخبار يزيد لعنه اله مقتل الحسين عليه السلام التوابين المختار بن الزبير المعرفة جامع الفقه والأحكام التفسير فضل المكرمين التاريخ الرؤيا السرائر كتاب الأشربة صغير وكبير أخبار زيد أخبار محمد وإبراهيم أخبار من قتل من آل أبي طالب عليه السلام كتاب الخطب السائرة الخطب المعربات كتاب الإمامة الكبير والصغير كتاب فضل الكوفة (انتهى) وفي مشتركات الكاظمي يعرف إبراهيم بن محمد بن سعيد برواية عبد الرحمن بن إبراهيم المستملي وأحمد بن علوية والحسن بن علي بن عبد الكريم وعباس بن السري ومحمد بن زيد الرطاب عنه وعن جامع الرواة أنه نقل زيادة على من ذكر رواية سعد بن عبد الله وأحمد بن محمد بن خالد وسلمة بن الخطاب وعلي بن محمد عنه.</w:t>
      </w:r>
    </w:p>
    <w:p>
      <w:pPr>
        <w:jc w:val="start"/>
        <w:bidi/>
      </w:pPr>
      <w:r>
        <w:rPr>
          <w:sz w:val="24"/>
          <w:szCs w:val="24"/>
          <w:b w:val="1"/>
          <w:bCs w:val="1"/>
          <w:rtl/>
        </w:rPr>
        <w:t xml:space="preserve">
أعيان الشيعة،(دار التعارف للمطبوعات - بيروت،1983،ط 1،ج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2026-06-06T02:08:48+03:00</dcterms:created>
  <dcterms:modified xsi:type="dcterms:W3CDTF">2026-06-06T02:08:48+03:00</dcterms:modified>
</cp:coreProperties>
</file>

<file path=docProps/custom.xml><?xml version="1.0" encoding="utf-8"?>
<Properties xmlns="http://schemas.openxmlformats.org/officeDocument/2006/custom-properties" xmlns:vt="http://schemas.openxmlformats.org/officeDocument/2006/docPropsVTypes"/>
</file>