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شمس الدين محمد
</w:t>
      </w:r>
    </w:p>
    <w:p>
      <w:pPr>
        <w:jc w:val="start"/>
        <w:bidi/>
      </w:pPr>
      <w:r>
        <w:rPr>
          <w:rFonts w:ascii="arial" w:hAnsi="arial" w:eastAsia="arial" w:cs="arial"/>
          <w:sz w:val="28"/>
          <w:szCs w:val="28"/>
          <w:b w:val="1"/>
          <w:bCs w:val="1"/>
          <w:rtl/>
        </w:rPr>
        <w:t xml:space="preserve">الشيخ إبراهيم بن شمس الدين محمد
</w:t>
      </w:r>
    </w:p>
    <w:p>
      <w:pPr/>
      <w:r>
        <w:rPr/>
        <w:t xml:space="preserve">الشيخ إبراهيم بن شمس الدين محمد ابن أحمد بن صالح القسيني</w:t>
      </w:r>
    </w:p>
    <w:p/>
    <w:p>
      <w:pPr/>
      <w:r>
        <w:rPr/>
        <w:t xml:space="preserve">في معجم البلدان قسين بالضم ثم الكسر والتشديد ومثناة تحتية ونون كورة من نواحي الكوفة.</w:t>
      </w:r>
    </w:p>
    <w:p/>
    <w:p>
      <w:pPr/>
      <w:r>
        <w:rPr/>
        <w:t xml:space="preserve">أبو المترجم هو شيخ إجازة المزيدي الذي يروي عنه الشهيد ويروي المترجم إجازة عن السيد علي بن طاوس المتوفى سنة 644 أجازه له ولأبيه ولأخويه جعفر وعلي وجماعة آخرين سنة 644 ولا نعلم من أحواله شيئا غير ذلك.</w:t>
      </w:r>
    </w:p>
    <w:p>
      <w:pPr>
        <w:jc w:val="start"/>
        <w:bidi/>
      </w:pPr>
      <w:r>
        <w:rPr>
          <w:sz w:val="24"/>
          <w:szCs w:val="24"/>
          <w:b w:val="1"/>
          <w:bCs w:val="1"/>
          <w:rtl/>
        </w:rPr>
        <w:t xml:space="preserve">
أعيان الشيعة،(دار التعارف للمطبوعات - بيروت،1983،ط 1،ج 2،ص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2026-06-06T03:28:19+03:00</dcterms:created>
  <dcterms:modified xsi:type="dcterms:W3CDTF">2026-06-06T03:28:19+03:00</dcterms:modified>
</cp:coreProperties>
</file>

<file path=docProps/custom.xml><?xml version="1.0" encoding="utf-8"?>
<Properties xmlns="http://schemas.openxmlformats.org/officeDocument/2006/custom-properties" xmlns:vt="http://schemas.openxmlformats.org/officeDocument/2006/docPropsVTypes"/>
</file>