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الطفيل، ابن عم شريك. وطفيل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الطفيل، ابن عم شريك. وطفيل المؤذن
</w:t>
      </w:r>
    </w:p>
    <w:p>
      <w:pPr/>
      <w:r>
        <w:rPr/>
        <w:t xml:space="preserve">الطفيل، ابن عم شريك. وطفيل المؤذن: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2026-07-27T11:31:42+03:00</dcterms:created>
  <dcterms:modified xsi:type="dcterms:W3CDTF">2026-07-27T11:31:42+03:00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