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بن حسن بن علي
</w:t>
      </w:r>
    </w:p>
    <w:p>
      <w:pPr>
        <w:jc w:val="start"/>
        <w:bidi/>
      </w:pPr>
      <w:r>
        <w:rPr>
          <w:rFonts w:ascii="arial" w:hAnsi="arial" w:eastAsia="arial" w:cs="arial"/>
          <w:sz w:val="28"/>
          <w:szCs w:val="28"/>
          <w:b w:val="1"/>
          <w:bCs w:val="1"/>
          <w:rtl/>
        </w:rPr>
        <w:t xml:space="preserve">إبراهيم بن علي بن حسن بن علي
</w:t>
      </w:r>
    </w:p>
    <w:p>
      <w:pPr/>
      <w:r>
        <w:rPr/>
        <w:t xml:space="preserve">إبراهيم بن علي بن حسن بن علي ابن أبي رافع المني مولى النبي</w:t>
      </w:r>
    </w:p>
    <w:p/>
    <w:p>
      <w:pPr/>
      <w:r>
        <w:rPr/>
        <w:t xml:space="preserve">مر في حرف الألف الثناء على آل أبي رافع عموما بقول بحر العلوم أنهم من أرفع بيوت الشيعة بنيانا الخ. ذكره ابن حجر في تهذيب التهذيب وقال قدم بغداد ومات بها. روى عن أبيه عمه أيوب وكثير بن عبد الله بن عمرو بن عون وغيرهم وعنه ابن أخيه أحمد بن محمد وإبراهيم بن المنذر الحزامي ويعقوب بن حميد بن كاسب وغيرهم وقال ابن معين ليس به بأس وقال البخاري فيه نظر وقال الدارقطني ضعيف وقال ابن عدي هو وسط وقال ابن حبان كان يخطيء حتى خرج عن حد من يحتج به إذا انفرد قلت وقال أبو حاتم شيخ وقال الساجي روى عن محمد بن عروة يعني ابن هشام بن عروة حديثا منكرا وقال ابن الجوزي في الضعفاء وقال أبو الوليد القاضي يرمى بالكذب ’’انتهى’’ (أقول) الظاهر تشيعه ويحتمل رجوع القدح فيه إلى ذلك وكون حديثه المنكر ما يرويه في الفضائل.</w:t>
      </w:r>
    </w:p>
    <w:p>
      <w:pPr>
        <w:jc w:val="start"/>
        <w:bidi/>
      </w:pPr>
      <w:r>
        <w:rPr>
          <w:sz w:val="24"/>
          <w:szCs w:val="24"/>
          <w:b w:val="1"/>
          <w:bCs w:val="1"/>
          <w:rtl/>
        </w:rPr>
        <w:t xml:space="preserve">
أعيان الشيعة،(دار التعارف للمطبوعات - بيروت،1983،ط 1،ج 2،ص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الرافعي مديني
</w:t>
      </w:r>
    </w:p>
    <w:p>
      <w:pPr/>
      <w:r>
        <w:rPr/>
        <w:t xml:space="preserve">إبراهيم بن علي الرافعي مديني حدثنا محمد بن علي بن إسماعيل، حدثنا عثمان بن سعيد، قلت ليحيى بن معين: فإبراهيم بن علي الرافعي من هو؟ قال: شيخ مات بالقرب، كان هاهنا ليس به بأس قلت: يقول: حدثني عمي أيوب بن الحسن كيف هو؟ قال: ليس به بأس.</w:t>
      </w:r>
    </w:p>
    <w:p/>
    <w:p>
      <w:pPr/>
      <w:r>
        <w:rPr/>
        <w:t xml:space="preserve">سمعت محمد بن أحمد بن حماد يقول: قال البخاري: إبراهيم بن علي الرافعي المدني سمع منه إبراهيم بن حمزة، فيه نظر.</w:t>
      </w:r>
    </w:p>
    <w:p/>
    <w:p>
      <w:pPr/>
      <w:r>
        <w:rPr/>
        <w:t xml:space="preserve">حدثنا الحسن بن سفيان، حدثنا أحمد بن إبراهيم الدورقي (ح) وحدثنا عبد الله بن محمد بن يوسف، حدثنا بكر بن عبد الوهاب، قالا: حدثنا إبراهيم بن علي الرافعي عن كثير بن عبد الله، عن أبيه، عن جده، أن النبي صلى الله عليه وسلم كبر على النجاشي خمسا.</w:t>
      </w:r>
    </w:p>
    <w:p/>
    <w:p>
      <w:pPr/>
      <w:r>
        <w:rPr/>
        <w:t xml:space="preserve">قال الشيخ: وهذا الحديث ليس يرويه عن كثير بن عبد الله غير إبراهيم بن علي هذا.</w:t>
      </w:r>
    </w:p>
    <w:p/>
    <w:p>
      <w:pPr/>
      <w:r>
        <w:rPr/>
        <w:t xml:space="preserve">حدثنا زكريا الساجي، حدثني عبد العزيز بن محمد المخزومي، حدثنا محمد بن عبد الرحمن الرافعي، حدثنا إبراهيم بن علي الرافعي، عن محمد بن عروة بن هشام، عن جده هشام بن عروة، عن أبيه، عن عائشة، عن النبي صلى الله عليه وسلم قال: نظفوا مجمع اللحيين ومجمع الشدقين مدخل الطعام والشراب.</w:t>
      </w:r>
    </w:p>
    <w:p/>
    <w:p>
      <w:pPr/>
      <w:r>
        <w:rPr/>
        <w:t xml:space="preserve">قال الشيخ: وهذا الحديث غير محفوظ لهشام بن عروة، ولإبراهيم هذا أحاديث غير ما ذكرت من الحديث، وهو وسط.</w:t>
      </w:r>
    </w:p>
    <w:p>
      <w:pPr>
        <w:jc w:val="start"/>
        <w:bidi/>
      </w:pPr>
      <w:r>
        <w:rPr>
          <w:sz w:val="24"/>
          <w:szCs w:val="24"/>
          <w:b w:val="1"/>
          <w:bCs w:val="1"/>
          <w:rtl/>
        </w:rPr>
        <w:t xml:space="preserve">
الكامل في ضعفاء الرجال،(دار الكتب العلمية - بيروت،1997،ط 5،ج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الرافعي
</w:t>
      </w:r>
    </w:p>
    <w:p>
      <w:pPr/>
      <w:r>
        <w:rPr/>
        <w:t xml:space="preserve">إبراهيم بن علي الرافعي: عن عمه أيوب، قال البخاري: فيه نظر. -ق-</w:t>
      </w:r>
    </w:p>
    <w:p>
      <w:pPr>
        <w:jc w:val="start"/>
        <w:bidi/>
      </w:pPr>
      <w:r>
        <w:rPr>
          <w:sz w:val="24"/>
          <w:szCs w:val="24"/>
          <w:b w:val="1"/>
          <w:bCs w:val="1"/>
          <w:rtl/>
        </w:rPr>
        <w:t xml:space="preserve">
ديوان الضعفاء،(مكتبة النهضة الحديثة - مكة،1967،ط 2،ج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الرافعي 
</w:t>
      </w:r>
    </w:p>
    <w:p>
      <w:pPr/>
      <w:r>
        <w:rPr/>
        <w:t xml:space="preserve">إبراهيم بن علي، الرافعي. </w:t>
      </w:r>
    </w:p>
    <w:p/>
    <w:p>
      <w:pPr/>
      <w:r>
        <w:rPr/>
        <w:t xml:space="preserve">يعد في أهل المدينة.</w:t>
      </w:r>
    </w:p>
    <w:p/>
    <w:p>
      <w:pPr/>
      <w:r>
        <w:rPr/>
        <w:t xml:space="preserve">سمع عمه أيوب بن حسن، عن أبيه، عن حسين بن علي، سمع منه إبراهيم بن حمزة، ويعقوب بن محمد.</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الرافعي
</w:t>
      </w:r>
    </w:p>
    <w:p>
      <w:pPr/>
      <w:r>
        <w:rPr/>
        <w:t xml:space="preserve">إبراهيم بن علي الرافعي </w:t>
      </w:r>
    </w:p>
    <w:p/>
    <w:p>
      <w:pPr/>
      <w:r>
        <w:rPr/>
        <w:t xml:space="preserve">عن أبيه وجماعة وعنه أحمد الدورقي وعدة ضعفه الدارقطني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الرافعي
</w:t>
      </w:r>
    </w:p>
    <w:p>
      <w:pPr/>
      <w:r>
        <w:rPr/>
        <w:t xml:space="preserve">إبراهيم بن علي الرافعي </w:t>
      </w:r>
    </w:p>
    <w:p/>
    <w:p>
      <w:pPr/>
      <w:r>
        <w:rPr/>
        <w:t xml:space="preserve">مديني يروي عن عمه أيوب بن الحسن</w:t>
      </w:r>
    </w:p>
    <w:p/>
    <w:p>
      <w:pPr/>
      <w:r>
        <w:rPr/>
        <w:t xml:space="preserve">قال الدارقطني ضعيف وقال البخاري فيه نظر وقال ابن عدي هو وسط وقال يحيى ليس به بأس وقال أبو حاتم ابن حبان كان يخطئ حتى خرج عن حد الاحتجاج به إذا انفرد وقال أبو الوليد القاضي كان يرمى بالكذب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الرافعي.
</w:t>
      </w:r>
    </w:p>
    <w:p>
      <w:pPr/>
      <w:r>
        <w:rPr/>
        <w:t xml:space="preserve">إبراهيم بن علي الرافعي. </w:t>
      </w:r>
    </w:p>
    <w:p/>
    <w:p>
      <w:pPr/>
      <w:r>
        <w:rPr/>
        <w:t xml:space="preserve">يروي عن كثير بن عبد الله عن أبيه عن جده عن النبي صلى الله عليه وسلم: ’’صلى على النجاشي فكبر عليه خمساً’’. روى عنه أيوب بن حسن بن علي بن أبي رافع عن أبيه.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حسن بن علي بن أبي رافع الرافعي
</w:t>
      </w:r>
    </w:p>
    <w:p>
      <w:pPr/>
      <w:r>
        <w:rPr/>
        <w:t xml:space="preserve">إبراهيم بن علي بن حسن بن علي بن أبي رافع الرافعي </w:t>
      </w:r>
    </w:p>
    <w:p/>
    <w:p>
      <w:pPr/>
      <w:r>
        <w:rPr/>
        <w:t xml:space="preserve">من ولد أبي رافع روى عن عمه أيوب بن حسن وعن كثير بن عبد الله وروى عن أبيه وابن أبي الزناد روى عنه محمد بن إسحاق المسيبي وإبراهيم بن حمزة وإبراهيم بن المنذر ويعقوب بن حميد سمعت أبي وأبا زرعة يقولان ذلك. إلا ذكر رواية إبراهيم بن المنذر فإن أبي قاله وزاد أبو زرعة إنه من ولد أبي رافع وإنه يعد في المدينيين قال وسألت أبي عن إبراهيم بن علي بن حسن بن علي بن أبي رافع فقال روى عن بن أبي الزناد وهو شيخ.</w:t>
      </w:r>
    </w:p>
    <w:p/>
    <w:p>
      <w:pPr/>
      <w:r>
        <w:rPr/>
        <w:t xml:space="preserve">حدثنا عبد الرحمن أن يعقوب بن إسحاق الهروي فيما كتب إلي قال أن عثمان بن سعيد الدارمي قال سألت يحيى بن معين قلت إبراهيم بن علي الرافعي من هو؟ فقال شيخ مات بالقرب كان ههنا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2026-06-06T06:06:14+03:00</dcterms:created>
  <dcterms:modified xsi:type="dcterms:W3CDTF">2026-06-06T06:06:14+03:00</dcterms:modified>
</cp:coreProperties>
</file>

<file path=docProps/custom.xml><?xml version="1.0" encoding="utf-8"?>
<Properties xmlns="http://schemas.openxmlformats.org/officeDocument/2006/custom-properties" xmlns:vt="http://schemas.openxmlformats.org/officeDocument/2006/docPropsVTypes"/>
</file>