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الدولة أبو نصر إبراهيم بن عميد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 الدولة أبو نصر إبراهيم بن عميد الدين
</w:t>
      </w:r>
    </w:p>
    <w:p>
      <w:pPr/>
      <w:r>
        <w:rPr/>
        <w:t xml:space="preserve">جلال الدولة أبو نصر إبراهيم بن عميد الدين عبد المطلب بن شمس الدين علي</w:t>
      </w:r>
    </w:p>
    <w:p/>
    <w:p>
      <w:pPr/>
      <w:r>
        <w:rPr/>
        <w:t xml:space="preserve">من بني المختار السادة الأجلاء ينتهي نسبهم إلى علي بن المختار النقيب وأمير الحاج. كانت نقابة مشهد النجف وإمارة الحج فيهم وكان المترجم نقيب النقباء وآخر النقباء في زمن بني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2026-06-06T06:09:00+03:00</dcterms:created>
  <dcterms:modified xsi:type="dcterms:W3CDTF">2026-06-06T06:09:00+03:00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