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حمويه
</w:t>
      </w:r>
    </w:p>
    <w:p>
      <w:pPr>
        <w:jc w:val="start"/>
        <w:bidi/>
      </w:pPr>
      <w:r>
        <w:rPr>
          <w:rFonts w:ascii="arial" w:hAnsi="arial" w:eastAsia="arial" w:cs="arial"/>
          <w:sz w:val="28"/>
          <w:szCs w:val="28"/>
          <w:b w:val="1"/>
          <w:bCs w:val="1"/>
          <w:rtl/>
        </w:rPr>
        <w:t xml:space="preserve">إبراهيم بن حمويه
</w:t>
      </w:r>
    </w:p>
    <w:p>
      <w:pPr/>
      <w:r>
        <w:rPr/>
        <w:t xml:space="preserve">إبراهيم بن حمويه روى عنه محمد بن أحمد بن يحيى وكان محمد بن الحسن بن الوليد القمي سيخ الصدوق بن بابويه يستثني من رواية محمد بن أحمد بن يحيى ما رواه عن جماعة فلا يقبلها لأنهم قالوا إنه يروي عن الضعفاء ويعتمد المراسيل ولم يذكره منهم وذلك يشعر بالاعتماد عليه.</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2026-06-06T08:22:45+03:00</dcterms:created>
  <dcterms:modified xsi:type="dcterms:W3CDTF">2026-06-06T08:22:45+03:00</dcterms:modified>
</cp:coreProperties>
</file>

<file path=docProps/custom.xml><?xml version="1.0" encoding="utf-8"?>
<Properties xmlns="http://schemas.openxmlformats.org/officeDocument/2006/custom-properties" xmlns:vt="http://schemas.openxmlformats.org/officeDocument/2006/docPropsVTypes"/>
</file>