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أنس الأكلبي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أنس الأكلبي
</w:t>
      </w:r>
    </w:p>
    <w:p>
      <w:pPr/>
      <w:r>
        <w:rPr/>
        <w:t xml:space="preserve">أنس الأكلبي  انس بن مدرك بن كعب الاكلبي الخثعمي، ابو سفيان: شاعر من لمعمرين. كان سيد خثعم في الجاهلية وفارسها. وادرك الاسلام فاسلم. ثم اقام بالكوفة وانحاز إلى علي بن بي طالب، فقتل في احدى المعارك. قيل عاش 145 عاما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2026-07-25T12:58:26+03:00</dcterms:created>
  <dcterms:modified xsi:type="dcterms:W3CDTF">2026-07-25T12:58:26+03:00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