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عطية المجاربي الدغشي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عطية المجاربي الدغشي
</w:t>
      </w:r>
    </w:p>
    <w:p>
      <w:pPr/>
      <w:r>
        <w:rPr/>
        <w:t xml:space="preserve">إبراهيم بن الحسن بن عطية المجاربي الدغشي يأتي في أبيه الحسن روايته عن أبيه ورواية ابنه علي عن (المحاربي والدغشي) يأتي ضبطهما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2026-07-27T17:08:31+03:00</dcterms:created>
  <dcterms:modified xsi:type="dcterms:W3CDTF">2026-07-27T17:08:31+03:00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