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فتحي رزق
</w:t>
      </w:r>
    </w:p>
    <w:p>
      <w:pPr>
        <w:jc w:val="start"/>
        <w:bidi/>
      </w:pPr>
      <w:r>
        <w:rPr>
          <w:rFonts w:ascii="arial" w:hAnsi="arial" w:eastAsia="arial" w:cs="arial"/>
          <w:sz w:val="28"/>
          <w:szCs w:val="28"/>
          <w:b w:val="1"/>
          <w:bCs w:val="1"/>
          <w:rtl/>
        </w:rPr>
        <w:t xml:space="preserve">فتحي رزق
</w:t>
      </w:r>
    </w:p>
    <w:p>
      <w:pPr/>
      <w:r>
        <w:rPr/>
        <w:t xml:space="preserve">مراسل حربي، محرر صحفي عسكري.</w:t>
      </w:r>
    </w:p>
    <w:p/>
    <w:p>
      <w:pPr/>
      <w:r>
        <w:rPr/>
        <w:t xml:space="preserve">ولد في الإسماعيلية.</w:t>
      </w:r>
    </w:p>
    <w:p/>
    <w:p>
      <w:pPr/>
      <w:r>
        <w:rPr/>
        <w:t xml:space="preserve">حصل على دبلوم الصحافة الأهلية عام 1955، بدأ مسيرته الصحفية مراسلاً لصحيفة الجمهورية والإسماعيلية بمطلع الستينات الميلادية، ثم انتقل إلى جريدة الأخبار ليلمع اسمه من خلالها، حيث عمل في جبهة القناة ما بين حرب 1967 و1973 مراسلاً حربياً.</w:t>
      </w:r>
    </w:p>
    <w:p/>
    <w:p>
      <w:pPr/>
      <w:r>
        <w:rPr/>
        <w:t xml:space="preserve">وكان بارزاً من خلال عضويته بمجلس نقابة الصحفيين من 1981 إلى 1984.</w:t>
      </w:r>
    </w:p>
    <w:p/>
    <w:p>
      <w:pPr/>
      <w:r>
        <w:rPr/>
        <w:t xml:space="preserve">وقدم مجموعة من الكتب، هي:</w:t>
      </w:r>
    </w:p>
    <w:p/>
    <w:p>
      <w:pPr/>
      <w:r>
        <w:rPr/>
        <w:t xml:space="preserve">- رباعيات سيناء، 4 ج.</w:t>
      </w:r>
    </w:p>
    <w:p/>
    <w:p>
      <w:pPr/>
      <w:r>
        <w:rPr/>
        <w:t xml:space="preserve">- قناة السويس: الموقع والتاريخ.</w:t>
      </w:r>
    </w:p>
    <w:p/>
    <w:p>
      <w:pPr/>
      <w:r>
        <w:rPr/>
        <w:t xml:space="preserve">- جسر قناة السويس.</w:t>
      </w:r>
    </w:p>
    <w:p/>
    <w:p>
      <w:pPr/>
      <w:r>
        <w:rPr/>
        <w:t xml:space="preserve">- أدباء لا تغرب عنهم الشمس.</w:t>
      </w:r>
    </w:p>
    <w:p/>
    <w:p>
      <w:pPr/>
      <w:r>
        <w:rPr/>
        <w:t xml:space="preserve">- وآخر حول الصحافة المصرية على امتداد 165 عاماً منذ صدور الوقائع المصرية في عهد محمد علي عام 1828.</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2026-05-12T18:43:27+03:00</dcterms:created>
  <dcterms:modified xsi:type="dcterms:W3CDTF">2026-05-12T18:43:27+03:00</dcterms:modified>
</cp:coreProperties>
</file>

<file path=docProps/custom.xml><?xml version="1.0" encoding="utf-8"?>
<Properties xmlns="http://schemas.openxmlformats.org/officeDocument/2006/custom-properties" xmlns:vt="http://schemas.openxmlformats.org/officeDocument/2006/docPropsVTypes"/>
</file>