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بكر بن أبي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 بن أبي سماك
</w:t>
      </w:r>
    </w:p>
    <w:p>
      <w:pPr/>
      <w:r>
        <w:rPr/>
        <w:t xml:space="preserve">إبراهيم بن أبي بكر بن أبي سماك يأتي بعنوان إبراهيم بن أبي بكر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2026-06-06T12:59:09+03:00</dcterms:created>
  <dcterms:modified xsi:type="dcterms:W3CDTF">2026-06-06T12:59:09+03:00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