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منصور الماتريدي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منصور الماتريدي
</w:t>
      </w:r>
    </w:p>
    <w:p>
      <w:pPr/>
      <w:r>
        <w:rPr/>
        <w:t xml:space="preserve">أبو منصور الماتريدي  محمد بن محمد.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تاج التراجم في طبقات الحنفية،(دار القلم - دمشق،1992،ط 1،ج 1،ص 341)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2026-06-06T19:11:04+03:00</dcterms:created>
  <dcterms:modified xsi:type="dcterms:W3CDTF">2026-06-06T19:11:04+03:00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