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المعين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المعين النسفي
</w:t>
      </w:r>
    </w:p>
    <w:p>
      <w:pPr/>
      <w:r>
        <w:rPr/>
        <w:t xml:space="preserve">أبو المعين النسفي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2026-06-06T19:26:51+03:00</dcterms:created>
  <dcterms:modified xsi:type="dcterms:W3CDTF">2026-06-06T19:26:51+03:00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