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بكر بن إسحاق الكلاباذي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بكر بن إسحاق الكلاباذي
</w:t>
      </w:r>
    </w:p>
    <w:p>
      <w:pPr/>
      <w:r>
        <w:rPr/>
        <w:t xml:space="preserve">أبو بكر بن إسحاق الكلاباذي  أبو بكر بن إسحاق البخاري، الكلاباذي.</w:t>
      </w:r>
    </w:p>
    <w:p/>
    <w:p>
      <w:pPr/>
      <w:r>
        <w:rPr/>
        <w:t xml:space="preserve">قال منكوبرس: له كتاب ’’التعرف’’. فيه أقاويل الأصحاب في التوحيد والصفات.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تاج التراجم في طبقات الحنفية،(دار القلم - دمشق،1992،ط 1،ج 1،ص 333)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2026-06-06T20:28:01+03:00</dcterms:created>
  <dcterms:modified xsi:type="dcterms:W3CDTF">2026-06-06T20:28:01+03:00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