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محمد، أبو الليث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محمد، أبو الليث السمرقندي
</w:t>
      </w:r>
    </w:p>
    <w:p>
      <w:pPr/>
      <w:r>
        <w:rPr/>
        <w:t xml:space="preserve">نصر بن محمد، أبو الليث السمرقندي نصر بن محمد بن أحمد بن إبراهيم، أبو الليث السمرقندي، إمام الهدى.</w:t>
      </w:r>
    </w:p>
    <w:p/>
    <w:p>
      <w:pPr/>
      <w:r>
        <w:rPr/>
        <w:t xml:space="preserve">له ’’تفسير القرآن’’ وكتاب ’’النوازل’’ في الفقه و’’خزانة الأكمل’’ و’’تنبيه الغافلي’’ن وكتاب ’’بستان العارفين’’.</w:t>
      </w:r>
    </w:p>
    <w:p/>
    <w:p>
      <w:pPr/>
      <w:r>
        <w:rPr/>
        <w:t xml:space="preserve">توفي ليلة الثلاثاء لإحدى عشرة ليلة خلت من جمادى الآخرة، سنة ثلاث وتسعين وثلاثمائة.</w:t>
      </w:r>
    </w:p>
    <w:p/>
    <w:p>
      <w:pPr/>
      <w:r>
        <w:rPr/>
        <w:t xml:space="preserve">قلت: تفقه أبو الليث على أبي جعفر الهندواني.</w:t>
      </w:r>
    </w:p>
    <w:p/>
    <w:p>
      <w:pPr/>
      <w:r>
        <w:rPr/>
        <w:t xml:space="preserve">وله من المصنفات غير ما ذكر: كتاب ’’عيون المسائل’’ وكتاب ’’تأسيس النظائر’’ و’’مقدمة الصلاة’’ المشهورة.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أحمد بن إبراهيم السمرقندي
</w:t>
      </w:r>
    </w:p>
    <w:p>
      <w:pPr/>
      <w:r>
        <w:rPr/>
        <w:t xml:space="preserve">نصر بن محمد بن أحمد بن إبراهيم السمرقندي. الفقيه أبو الليث المعروف بإمام الهدى.</w:t>
      </w:r>
    </w:p>
    <w:p/>
    <w:p>
      <w:pPr/>
      <w:r>
        <w:rPr/>
        <w:t xml:space="preserve">تفقه على أبي جعفر الهندواني، وهو الإمام الكبير صاحب الأقوال المفيدة.</w:t>
      </w:r>
    </w:p>
    <w:p/>
    <w:p>
      <w:pPr/>
      <w:r>
        <w:rPr/>
        <w:t xml:space="preserve">والتصانيف المشهورة. توفي ليلة الثلاثاء لإحدى عشرة خلت من جمادى الآخرة سنة ثلاث وتسعين وثلاثمائة.</w:t>
      </w:r>
    </w:p>
    <w:p/>
    <w:p>
      <w:pPr/>
      <w:r>
        <w:rPr/>
        <w:t xml:space="preserve">وقال الصفدي: خمس وسبعين وثلاثمائة.</w:t>
      </w:r>
    </w:p>
    <w:p/>
    <w:p>
      <w:pPr/>
      <w:r>
        <w:rPr/>
        <w:t xml:space="preserve">له «تفسير القرآن العظيم» أربع مجلدات، و «النوازل في الفقه»، و «خزانة الفقه» في مجلد، و «تنبيه الغافلين»، و «كتاب البستاني» ذكر الثلاثة الأول الصفدي، والأخيرين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أحمد بن إبراهيم أبو الليث السمرقندي
</w:t>
      </w:r>
    </w:p>
    <w:p>
      <w:pPr/>
      <w:r>
        <w:rPr/>
        <w:t xml:space="preserve">نصر بن محمد بن أحمد بن إبراهيم أبو الليث السمرقندي إمام الهدى وكان له تفسير القرآن وكتاب النوازل في الفقه وخزانة الأكمل وتنبيه الغافلين وبستان العارفين</w:t>
      </w:r>
    </w:p>
    <w:p/>
    <w:p>
      <w:pPr/>
      <w:r>
        <w:rPr/>
        <w:t xml:space="preserve">قال القاسم بن قطلوبغا تفقه أبو الليث على أبي جعفر الهندواني وله من المصنفات غير ما ذكر كتاب عيون المسائل وكتاب تأسيس النظائر والمقدمة</w:t>
      </w:r>
    </w:p>
    <w:p/>
    <w:p>
      <w:pPr/>
      <w:r>
        <w:rPr/>
        <w:t xml:space="preserve">توفي سنة ثلاث وتسعين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2026-06-06T20:46:48+03:00</dcterms:created>
  <dcterms:modified xsi:type="dcterms:W3CDTF">2026-06-06T20:46:48+03:00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