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أمامة العدوانية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أمامة العدوانية
</w:t>
      </w:r>
    </w:p>
    <w:p>
      <w:pPr/>
      <w:r>
        <w:rPr/>
        <w:t xml:space="preserve">أمامة العدوانية ترجمتها</w:t>
      </w:r>
    </w:p>
    <w:p/>
    <w:p>
      <w:pPr/>
      <w:r>
        <w:rPr/>
        <w:t xml:space="preserve">هي أمامة بنت حرثان بن الحارث العدواني من مضر.</w:t>
      </w:r>
    </w:p>
    <w:p/>
    <w:p>
      <w:pPr/>
      <w:r>
        <w:rPr/>
        <w:t xml:space="preserve">كان شاعرا شجاعا حكيما. لقب بذي الإصبع لما نهشت حية إصبعه. اشتهر بالحكمة والمواعظ, وعمر طويلا ومات عام 22 قبل الهجرة.</w:t>
      </w:r>
    </w:p>
    <w:p/>
    <w:p>
      <w:pPr/>
      <w:r>
        <w:rPr/>
        <w:t xml:space="preserve">المناسبة</w:t>
      </w:r>
    </w:p>
    <w:p/>
    <w:p>
      <w:pPr/>
      <w:r>
        <w:rPr/>
        <w:t xml:space="preserve">تفانى قومها في حربها وبادوا فقالت تبكيهم: (من السريع)</w:t>
      </w:r>
    </w:p>
    <w:p/>
    <w:p>
      <w:pPr>
        <w:jc w:val="center"/>
      </w:pPr>
      <w:r>
        <w:rPr>
          <w:color w:val="ff0000"/>
        </w:rPr>
        <w:t xml:space="preserve">كم من فتى كانت له ميعة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أبلج مثل القمر الزاهر</w:t>
      </w:r>
    </w:p>
    <w:p/>
    <w:p>
      <w:pPr>
        <w:jc w:val="center"/>
      </w:pPr>
      <w:r>
        <w:rPr>
          <w:color w:val="ff0000"/>
        </w:rPr>
        <w:t xml:space="preserve">قد مرة الخيل بحافاتهم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مر الحيا بالجبل العاطر</w:t>
      </w:r>
    </w:p>
    <w:p/>
    <w:p>
      <w:pPr>
        <w:jc w:val="center"/>
      </w:pPr>
      <w:r>
        <w:rPr>
          <w:color w:val="ff0000"/>
        </w:rPr>
        <w:t xml:space="preserve">قد لقيت فهم وعدوانها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قتلا وهلكا آخر الغابر</w:t>
      </w:r>
    </w:p>
    <w:p/>
    <w:p>
      <w:pPr>
        <w:jc w:val="center"/>
      </w:pPr>
      <w:r>
        <w:rPr>
          <w:color w:val="ff0000"/>
        </w:rPr>
        <w:t xml:space="preserve">كانوا ملوكا سادة في الورى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دهرا لها الفخر على الفاخر</w:t>
      </w:r>
    </w:p>
    <w:p/>
    <w:p>
      <w:pPr>
        <w:jc w:val="center"/>
      </w:pPr>
      <w:r>
        <w:rPr>
          <w:color w:val="ff0000"/>
        </w:rPr>
        <w:t xml:space="preserve">حتى تساقوا كاسهم بينهم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بغيا فيا للشارب الخاسر</w:t>
      </w:r>
    </w:p>
    <w:p/>
    <w:p>
      <w:pPr>
        <w:jc w:val="center"/>
      </w:pPr>
      <w:r>
        <w:rPr>
          <w:color w:val="ff0000"/>
        </w:rPr>
        <w:t xml:space="preserve">بادوا فمن يحلل بأوطانهم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يحلل برسم مقفر داثر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2026-06-26T10:38:47+03:00</dcterms:created>
  <dcterms:modified xsi:type="dcterms:W3CDTF">2026-06-26T10:38:47+03:00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