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يوسف شيخ لأبي عمر بن عبد البر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يوسف شيخ لأبي عمر بن عبد البر
</w:t>
      </w:r>
    </w:p>
    <w:p>
      <w:pPr/>
      <w:r>
        <w:rPr/>
        <w:t xml:space="preserve">عبد الله بن محمد بن يوسف شيخ لأبي عمر بن عبد البر جهله ابن القطان</w:t>
      </w:r>
    </w:p>
    <w:p/>
    <w:p>
      <w:pPr/>
      <w:r>
        <w:rPr/>
        <w:t xml:space="preserve">قلت وهو عجب فهو أبو الوليد الفرضي الحافظ الكبير وليس هو ممن يجهل مثله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139)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2026-07-27T13:50:42+03:00</dcterms:created>
  <dcterms:modified xsi:type="dcterms:W3CDTF">2026-07-27T13:50:42+03:00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