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إسماعيل بن الفرج
</w:t>
      </w:r>
    </w:p>
    <w:p>
      <w:pPr>
        <w:jc w:val="start"/>
        <w:bidi/>
      </w:pPr>
      <w:r>
        <w:rPr>
          <w:rFonts w:ascii="arial" w:hAnsi="arial" w:eastAsia="arial" w:cs="arial"/>
          <w:sz w:val="28"/>
          <w:szCs w:val="28"/>
          <w:b w:val="1"/>
          <w:bCs w:val="1"/>
          <w:rtl/>
        </w:rPr>
        <w:t xml:space="preserve">أحمد بن محمد بن إسماعيل بن الفرج
</w:t>
      </w:r>
    </w:p>
    <w:p>
      <w:pPr/>
      <w:r>
        <w:rPr/>
        <w:t xml:space="preserve">أحمد بن محمد بن إسماعيل بن الفرج قال أبو عمر بن عبد البر في التمهيد حدثنا عبد الله بن محمد بن يوسف ثنا أحمد بن إسماعيل بن الفرج ثنا أبي ثنا الحسن بن سليمان قبيطة ثنا عثمان بن محمد بن ربيعة بن أبي عثمان ثنا عبد العزيز محمد الدراوردي عن عمرو بن يحيى عن أبيه عن أبي سعيد الخدري أن رسول الله صلى الله عليه وسلم نهى عن البتيراء أن يصلي الرجل ركعة واحدة يوتر بها</w:t>
      </w:r>
    </w:p>
    <w:p/>
    <w:p>
      <w:pPr/>
      <w:r>
        <w:rPr/>
        <w:t xml:space="preserve">يقال ابن القطان والحديث من شاذ الحديث الذي لا يعرج على رواية ما لم تعرف عدالتهم وليس دون الدراوردي من يغمض عنه انتهى</w:t>
      </w:r>
    </w:p>
    <w:p/>
    <w:p>
      <w:pPr/>
      <w:r>
        <w:rPr/>
        <w:t xml:space="preserve">وقد ذكر الذهبي هذا الحديث في الميزان في ترجمة عثمان بن محمد</w:t>
      </w:r>
    </w:p>
    <w:p>
      <w:pPr>
        <w:jc w:val="start"/>
        <w:bidi/>
      </w:pPr>
      <w:r>
        <w:rPr>
          <w:sz w:val="24"/>
          <w:szCs w:val="24"/>
          <w:b w:val="1"/>
          <w:bCs w:val="1"/>
          <w:rtl/>
        </w:rPr>
        <w:t xml:space="preserve">
ذيل على ميزان الاعتدال،(دار الكتب العلمية - بيروت،1995،ط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2026-07-27T14:26:12+03:00</dcterms:created>
  <dcterms:modified xsi:type="dcterms:W3CDTF">2026-07-27T14:26:12+03:00</dcterms:modified>
</cp:coreProperties>
</file>

<file path=docProps/custom.xml><?xml version="1.0" encoding="utf-8"?>
<Properties xmlns="http://schemas.openxmlformats.org/officeDocument/2006/custom-properties" xmlns:vt="http://schemas.openxmlformats.org/officeDocument/2006/docPropsVTypes"/>
</file>