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الباقي أبو بكر بن البطي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الباقي أبو بكر بن البطي
</w:t>
      </w:r>
    </w:p>
    <w:p>
      <w:pPr/>
      <w:r>
        <w:rPr/>
        <w:t xml:space="preserve">أحمد بن عبد الباقي أبو بكر بن البطي روى عن يحيى بن منده</w:t>
      </w:r>
    </w:p>
    <w:p/>
    <w:p>
      <w:pPr/>
      <w:r>
        <w:rPr/>
        <w:t xml:space="preserve">قال ابن النجار سألت البندنيجي عنه فقال كان شيخا حريصا على جمع الدنيا مقنطا على نفسه سيء الأحوال والطريقة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2026-07-27T18:19:50+03:00</dcterms:created>
  <dcterms:modified xsi:type="dcterms:W3CDTF">2026-07-27T18:19:50+03:00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