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الأنباري الهمداني على الشك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الأنباري الهمداني على الشك
</w:t>
      </w:r>
    </w:p>
    <w:p>
      <w:pPr/>
      <w:r>
        <w:rPr/>
        <w:t xml:space="preserve">إبراهيم بن محمد الأنباري الهمداني على الشك قال ابن حزم لا يدري أحد من هو في الخلق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2026-07-27T13:49:38+03:00</dcterms:created>
  <dcterms:modified xsi:type="dcterms:W3CDTF">2026-07-27T13:49:38+03:00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