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هنيدة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هنيدة
</w:t>
      </w:r>
    </w:p>
    <w:p>
      <w:pPr/>
      <w:r>
        <w:rPr/>
        <w:t xml:space="preserve">هنيدة [س] .</w:t>
      </w:r>
    </w:p>
    <w:p/>
    <w:p>
      <w:pPr/>
      <w:r>
        <w:rPr/>
        <w:t xml:space="preserve">عن عائشة في الأشربة.</w:t>
      </w:r>
    </w:p>
    <w:p/>
    <w:p>
      <w:pPr/>
      <w:r>
        <w:rPr/>
        <w:t xml:space="preserve">تفرد عنها إسحاق بن سويد.</w:t>
      </w:r>
    </w:p>
    <w:p/>
    <w:p>
      <w:pPr/>
      <w:r>
        <w:rPr/>
        <w:t xml:space="preserve">الكنى للنسوة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610)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هنيدة
</w:t>
      </w:r>
    </w:p>
    <w:p>
      <w:pPr/>
      <w:r>
        <w:rPr/>
        <w:t xml:space="preserve">هنيدة </w:t>
      </w:r>
    </w:p>
    <w:p/>
    <w:p>
      <w:pPr/>
      <w:r>
        <w:rPr/>
        <w:t xml:space="preserve">عن عائشة وعنها إسحاق بن سويد س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2026-07-27T13:27:25+03:00</dcterms:created>
  <dcterms:modified xsi:type="dcterms:W3CDTF">2026-07-27T13:27:25+03:00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