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ضباعة بنت المقداد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ضباعة بنت المقداد
</w:t>
      </w:r>
    </w:p>
    <w:p>
      <w:pPr/>
      <w:r>
        <w:rPr/>
        <w:t xml:space="preserve">ضباعة بنت المقداد [د] .</w:t>
      </w:r>
    </w:p>
    <w:p/>
    <w:p>
      <w:pPr/>
      <w:r>
        <w:rPr/>
        <w:t xml:space="preserve">عن أبيها.</w:t>
      </w:r>
    </w:p>
    <w:p/>
    <w:p>
      <w:pPr/>
      <w:r>
        <w:rPr/>
        <w:t xml:space="preserve">تفرد عنها المهلب بن حجر في الصلاة إلى شئ.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608)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ضباعة بنت المقداد
</w:t>
      </w:r>
    </w:p>
    <w:p>
      <w:pPr/>
      <w:r>
        <w:rPr/>
        <w:t xml:space="preserve">ضباعة بنت المقداد </w:t>
      </w:r>
    </w:p>
    <w:p/>
    <w:p>
      <w:pPr/>
      <w:r>
        <w:rPr/>
        <w:t xml:space="preserve">عن أبيها وعنها مهلب بن حجر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2026-07-27T13:14:57+03:00</dcterms:created>
  <dcterms:modified xsi:type="dcterms:W3CDTF">2026-07-27T13:14:57+03:00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