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 النيسابوري البزاز صاحب المصنفات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 النيسابوري البزاز صاحب المصنفات
</w:t>
      </w:r>
    </w:p>
    <w:p>
      <w:pPr/>
      <w:r>
        <w:rPr/>
        <w:t xml:space="preserve">أبو يحيى النيسابوري البزاز صاحب المصنفات. قد ذكره أحمد بن.</w:t>
      </w:r>
    </w:p>
    <w:p/>
    <w:p>
      <w:pPr/>
      <w:r>
        <w:rPr/>
        <w:t xml:space="preserve">السليماني في عداد من يضع الحديث.</w:t>
      </w:r>
    </w:p>
    <w:p/>
    <w:p>
      <w:pPr/>
      <w:r>
        <w:rPr/>
        <w:t xml:space="preserve">وأظنه هو:</w:t>
      </w:r>
    </w:p>
    <w:p/>
    <w:p>
      <w:pPr/>
      <w:r>
        <w:rPr/>
        <w:t xml:space="preserve">[أبو يزيد]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2026-07-27T17:38:48+03:00</dcterms:created>
  <dcterms:modified xsi:type="dcterms:W3CDTF">2026-07-27T17:38:48+03:00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