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نصر، ابن السوسي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نصر، ابن السوسي
</w:t>
      </w:r>
    </w:p>
    <w:p>
      <w:pPr/>
      <w:r>
        <w:rPr/>
        <w:t xml:space="preserve">علي بن نصر، ابن السوسي وعلي بن نصر بن عمر، الإمام، نورالدين، ابن السوسي.</w:t>
      </w:r>
    </w:p>
    <w:p/>
    <w:p>
      <w:pPr/>
      <w:r>
        <w:rPr/>
        <w:t xml:space="preserve">درس بالحسامية.</w:t>
      </w:r>
    </w:p>
    <w:p/>
    <w:p>
      <w:pPr/>
      <w:r>
        <w:rPr/>
        <w:t xml:space="preserve">وناب في الحكم بالقاهرة.</w:t>
      </w:r>
    </w:p>
    <w:p/>
    <w:p>
      <w:pPr/>
      <w:r>
        <w:rPr/>
        <w:t xml:space="preserve">وكتب الخط الجيد.</w:t>
      </w:r>
    </w:p>
    <w:p/>
    <w:p>
      <w:pPr/>
      <w:r>
        <w:rPr/>
        <w:t xml:space="preserve">وجمع كتابا في فقه المذهب، وصل فيه إلى أثناء النكاح.</w:t>
      </w:r>
    </w:p>
    <w:p/>
    <w:p>
      <w:pPr/>
      <w:r>
        <w:rPr/>
        <w:t xml:space="preserve">توفي يوم الخميس، سادس عشر جمادى الأولى، سنة خمس وتسعين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2026-06-13T15:56:48+03:00</dcterms:created>
  <dcterms:modified xsi:type="dcterms:W3CDTF">2026-06-13T15:56:48+03:00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