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مهرية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مهرية
</w:t>
      </w:r>
    </w:p>
    <w:p>
      <w:pPr/>
      <w:r>
        <w:rPr/>
        <w:t xml:space="preserve">أبو مهرية. عن أبي أمامة.</w:t>
      </w:r>
    </w:p>
    <w:p/>
    <w:p>
      <w:pPr/>
      <w:r>
        <w:rPr/>
        <w:t xml:space="preserve">لا يعرف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مهدية
</w:t>
      </w:r>
    </w:p>
    <w:p>
      <w:pPr/>
      <w:r>
        <w:rPr/>
        <w:t xml:space="preserve">أبو مهدية </w:t>
      </w:r>
    </w:p>
    <w:p/>
    <w:p>
      <w:pPr/>
      <w:r>
        <w:rPr/>
        <w:t xml:space="preserve">روى عن أبي أمامة روى عنه العلاء بن هلال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2026-07-27T09:35:36+03:00</dcterms:created>
  <dcterms:modified xsi:type="dcterms:W3CDTF">2026-07-27T09:35:36+03:00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