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الحسناء
</w:t>
      </w:r>
    </w:p>
    <w:p>
      <w:pPr/>
      <w:r>
        <w:rPr/>
        <w:t xml:space="preserve">أبو الحسناء [د، ت] .</w:t>
      </w:r>
    </w:p>
    <w:p/>
    <w:p>
      <w:pPr/>
      <w:r>
        <w:rPr/>
        <w:t xml:space="preserve">حدث عنه شريك.</w:t>
      </w:r>
    </w:p>
    <w:p/>
    <w:p>
      <w:pPr/>
      <w:r>
        <w:rPr/>
        <w:t xml:space="preserve">لا يعرف.</w:t>
      </w:r>
    </w:p>
    <w:p/>
    <w:p>
      <w:pPr/>
      <w:r>
        <w:rPr/>
        <w:t xml:space="preserve">له عن الحكم بن عتيبة.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الحسناء الكوفي
</w:t>
      </w:r>
    </w:p>
    <w:p>
      <w:pPr/>
      <w:r>
        <w:rPr/>
        <w:t xml:space="preserve">أبو الحسناء الكوفي </w:t>
      </w:r>
    </w:p>
    <w:p/>
    <w:p>
      <w:pPr/>
      <w:r>
        <w:rPr/>
        <w:t xml:space="preserve">عن الحكم وعنه شريك د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2026-05-21T20:40:45+03:00</dcterms:created>
  <dcterms:modified xsi:type="dcterms:W3CDTF">2026-05-21T20:40:45+03:00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