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أحمر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أحمر
</w:t>
      </w:r>
    </w:p>
    <w:p>
      <w:pPr/>
      <w:r>
        <w:rPr/>
        <w:t xml:space="preserve">أبو بكر بن أحمر [د، س] .</w:t>
      </w:r>
    </w:p>
    <w:p/>
    <w:p>
      <w:pPr/>
      <w:r>
        <w:rPr/>
        <w:t xml:space="preserve">هو جبريل.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أحمر
</w:t>
      </w:r>
    </w:p>
    <w:p>
      <w:pPr/>
      <w:r>
        <w:rPr/>
        <w:t xml:space="preserve">أبو بكر بن أحمر </w:t>
      </w:r>
    </w:p>
    <w:p/>
    <w:p>
      <w:pPr/>
      <w:r>
        <w:rPr/>
        <w:t xml:space="preserve">جبريل 753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2026-07-27T14:11:35+03:00</dcterms:created>
  <dcterms:modified xsi:type="dcterms:W3CDTF">2026-07-27T14:11:35+03:00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